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2"/>
        </w:numPr>
        <w:rPr/>
      </w:pPr>
      <w:r>
        <w:rPr>
          <w:caps/>
        </w:rPr>
        <w:t>l</w:t>
      </w:r>
      <w:r>
        <w:rPr/>
        <w:t>aonigro Francesca</w:t>
      </w:r>
    </w:p>
    <w:p>
      <w:pPr>
        <w:pStyle w:val="ListParagraph"/>
        <w:numPr>
          <w:ilvl w:val="0"/>
          <w:numId w:val="2"/>
        </w:numPr>
        <w:rPr/>
      </w:pPr>
      <w:r>
        <w:rPr/>
        <w:t>Barchi Marcello</w:t>
      </w:r>
    </w:p>
    <w:p>
      <w:pPr>
        <w:pStyle w:val="ListParagraph"/>
        <w:numPr>
          <w:ilvl w:val="0"/>
          <w:numId w:val="2"/>
        </w:numPr>
        <w:rPr/>
      </w:pPr>
      <w:r>
        <w:rPr/>
        <w:t>Ciampi Giuseppe</w:t>
      </w:r>
    </w:p>
    <w:p>
      <w:pPr>
        <w:pStyle w:val="ListParagraph"/>
        <w:numPr>
          <w:ilvl w:val="0"/>
          <w:numId w:val="2"/>
        </w:numPr>
        <w:rPr/>
      </w:pPr>
      <w:r>
        <w:rPr/>
        <w:t>Ribaudo Sofia</w:t>
      </w:r>
    </w:p>
    <w:p>
      <w:pPr>
        <w:pStyle w:val="ListParagraph"/>
        <w:numPr>
          <w:ilvl w:val="0"/>
          <w:numId w:val="2"/>
        </w:numPr>
        <w:rPr/>
      </w:pPr>
      <w:r>
        <w:rPr/>
        <w:t>Bolognese Francesca Romana</w:t>
      </w:r>
    </w:p>
    <w:p>
      <w:pPr>
        <w:pStyle w:val="ListParagraph"/>
        <w:numPr>
          <w:ilvl w:val="0"/>
          <w:numId w:val="2"/>
        </w:numPr>
        <w:rPr/>
      </w:pPr>
      <w:r>
        <w:rPr/>
        <w:t>Costantini Maria</w:t>
      </w:r>
    </w:p>
    <w:p>
      <w:pPr>
        <w:pStyle w:val="ListParagraph"/>
        <w:numPr>
          <w:ilvl w:val="0"/>
          <w:numId w:val="2"/>
        </w:numPr>
        <w:rPr/>
      </w:pPr>
      <w:r>
        <w:rPr/>
        <w:t>Corghi Gabriele</w:t>
      </w:r>
    </w:p>
    <w:p>
      <w:pPr>
        <w:pStyle w:val="ListParagraph"/>
        <w:numPr>
          <w:ilvl w:val="0"/>
          <w:numId w:val="2"/>
        </w:numPr>
        <w:rPr/>
      </w:pPr>
      <w:r>
        <w:rPr/>
        <w:t>Bellizio Nicolò</w:t>
      </w:r>
    </w:p>
    <w:p>
      <w:pPr>
        <w:pStyle w:val="ListParagraph"/>
        <w:numPr>
          <w:ilvl w:val="0"/>
          <w:numId w:val="2"/>
        </w:numPr>
        <w:rPr/>
      </w:pPr>
      <w:r>
        <w:rPr/>
        <w:t>De Vincenti Greta</w:t>
      </w:r>
    </w:p>
    <w:p>
      <w:pPr>
        <w:pStyle w:val="ListParagraph"/>
        <w:numPr>
          <w:ilvl w:val="0"/>
          <w:numId w:val="2"/>
        </w:numPr>
        <w:rPr/>
      </w:pPr>
      <w:r>
        <w:rPr/>
        <w:t>Francolino Biagio</w:t>
      </w:r>
    </w:p>
    <w:p>
      <w:pPr>
        <w:pStyle w:val="ListParagraph"/>
        <w:numPr>
          <w:ilvl w:val="0"/>
          <w:numId w:val="2"/>
        </w:numPr>
        <w:rPr/>
      </w:pPr>
      <w:r>
        <w:rPr/>
        <w:t>Bigarelli Margherita</w:t>
      </w:r>
    </w:p>
    <w:p>
      <w:pPr>
        <w:pStyle w:val="ListParagraph"/>
        <w:numPr>
          <w:ilvl w:val="0"/>
          <w:numId w:val="2"/>
        </w:numPr>
        <w:rPr/>
      </w:pPr>
      <w:r>
        <w:rPr/>
        <w:t>Martini Sofia</w:t>
      </w:r>
    </w:p>
    <w:p>
      <w:pPr>
        <w:pStyle w:val="ListParagraph"/>
        <w:numPr>
          <w:ilvl w:val="0"/>
          <w:numId w:val="2"/>
        </w:numPr>
        <w:rPr/>
      </w:pPr>
      <w:r>
        <w:rPr/>
        <w:t>Ramponi Tommaso</w:t>
      </w:r>
    </w:p>
    <w:p>
      <w:pPr>
        <w:pStyle w:val="ListParagraph"/>
        <w:numPr>
          <w:ilvl w:val="0"/>
          <w:numId w:val="2"/>
        </w:numPr>
        <w:rPr/>
      </w:pPr>
      <w:r>
        <w:rPr/>
        <w:t>Ballabeni Luca</w:t>
      </w:r>
    </w:p>
    <w:p>
      <w:pPr>
        <w:pStyle w:val="ListParagraph"/>
        <w:numPr>
          <w:ilvl w:val="0"/>
          <w:numId w:val="2"/>
        </w:numPr>
        <w:rPr/>
      </w:pPr>
      <w:r>
        <w:rPr/>
        <w:t>Pecchi Alessandro</w:t>
      </w:r>
    </w:p>
    <w:p>
      <w:pPr>
        <w:pStyle w:val="ListParagraph"/>
        <w:numPr>
          <w:ilvl w:val="0"/>
          <w:numId w:val="2"/>
        </w:numPr>
        <w:rPr/>
      </w:pPr>
      <w:r>
        <w:rPr/>
        <w:t>Tavoni Gaia</w:t>
      </w:r>
    </w:p>
    <w:p>
      <w:pPr>
        <w:pStyle w:val="ListParagraph"/>
        <w:numPr>
          <w:ilvl w:val="0"/>
          <w:numId w:val="2"/>
        </w:numPr>
        <w:rPr/>
      </w:pPr>
      <w:r>
        <w:rPr/>
        <w:t>Lorenzi Eleonora</w:t>
      </w:r>
    </w:p>
    <w:p>
      <w:pPr>
        <w:pStyle w:val="ListParagraph"/>
        <w:numPr>
          <w:ilvl w:val="0"/>
          <w:numId w:val="2"/>
        </w:numPr>
        <w:rPr/>
      </w:pPr>
      <w:r>
        <w:rPr/>
        <w:t>Golinelli Chiara</w:t>
      </w:r>
    </w:p>
    <w:p>
      <w:pPr>
        <w:pStyle w:val="ListParagraph"/>
        <w:numPr>
          <w:ilvl w:val="0"/>
          <w:numId w:val="2"/>
        </w:numPr>
        <w:rPr/>
      </w:pPr>
      <w:r>
        <w:rPr/>
        <w:t>Cuoghi Camilla</w:t>
      </w:r>
    </w:p>
    <w:p>
      <w:pPr>
        <w:pStyle w:val="ListParagraph"/>
        <w:numPr>
          <w:ilvl w:val="0"/>
          <w:numId w:val="2"/>
        </w:numPr>
        <w:rPr/>
      </w:pPr>
      <w:r>
        <w:rPr/>
        <w:t>Novaro Giovanni</w:t>
      </w:r>
    </w:p>
    <w:p>
      <w:pPr>
        <w:pStyle w:val="ListParagraph"/>
        <w:numPr>
          <w:ilvl w:val="0"/>
          <w:numId w:val="2"/>
        </w:numPr>
        <w:rPr/>
      </w:pPr>
      <w:r>
        <w:rPr/>
        <w:t>Corradini Silvia</w:t>
      </w:r>
    </w:p>
    <w:p>
      <w:pPr>
        <w:pStyle w:val="ListParagraph"/>
        <w:numPr>
          <w:ilvl w:val="0"/>
          <w:numId w:val="2"/>
        </w:numPr>
        <w:rPr/>
      </w:pPr>
      <w:r>
        <w:rPr/>
        <w:t>Perogio Cecilia</w:t>
      </w:r>
    </w:p>
    <w:p>
      <w:pPr>
        <w:pStyle w:val="ListParagraph"/>
        <w:numPr>
          <w:ilvl w:val="0"/>
          <w:numId w:val="2"/>
        </w:numPr>
        <w:rPr/>
      </w:pPr>
      <w:r>
        <w:rPr/>
        <w:t>Velardo Giovanni</w:t>
      </w:r>
    </w:p>
    <w:p>
      <w:pPr>
        <w:pStyle w:val="ListParagraph"/>
        <w:numPr>
          <w:ilvl w:val="0"/>
          <w:numId w:val="2"/>
        </w:numPr>
        <w:rPr/>
      </w:pPr>
      <w:r>
        <w:rPr/>
        <w:t>Battaglia Giulia Noemi</w:t>
      </w:r>
    </w:p>
    <w:p>
      <w:pPr>
        <w:pStyle w:val="ListParagraph"/>
        <w:numPr>
          <w:ilvl w:val="0"/>
          <w:numId w:val="2"/>
        </w:numPr>
        <w:rPr/>
      </w:pPr>
      <w:r>
        <w:rPr/>
        <w:t>Nettis Sara</w:t>
      </w:r>
    </w:p>
    <w:p>
      <w:pPr>
        <w:pStyle w:val="ListParagraph"/>
        <w:numPr>
          <w:ilvl w:val="0"/>
          <w:numId w:val="2"/>
        </w:numPr>
        <w:rPr/>
      </w:pPr>
      <w:r>
        <w:rPr/>
        <w:t>Fabiani Saverio</w:t>
      </w:r>
    </w:p>
    <w:p>
      <w:pPr>
        <w:pStyle w:val="ListParagraph"/>
        <w:numPr>
          <w:ilvl w:val="0"/>
          <w:numId w:val="2"/>
        </w:numPr>
        <w:rPr/>
      </w:pPr>
      <w:r>
        <w:rPr/>
        <w:t>Maurichi Davide</w:t>
      </w:r>
    </w:p>
    <w:p>
      <w:pPr>
        <w:pStyle w:val="ListParagraph"/>
        <w:numPr>
          <w:ilvl w:val="0"/>
          <w:numId w:val="2"/>
        </w:numPr>
        <w:rPr/>
      </w:pPr>
      <w:r>
        <w:rPr/>
        <w:t>Iorio Luca</w:t>
      </w:r>
    </w:p>
    <w:p>
      <w:pPr>
        <w:pStyle w:val="ListParagraph"/>
        <w:numPr>
          <w:ilvl w:val="0"/>
          <w:numId w:val="2"/>
        </w:numPr>
        <w:rPr/>
      </w:pPr>
      <w:r>
        <w:rPr/>
        <w:t>Timperanza Nicola</w:t>
      </w:r>
    </w:p>
    <w:p>
      <w:pPr>
        <w:pStyle w:val="ListParagraph"/>
        <w:numPr>
          <w:ilvl w:val="0"/>
          <w:numId w:val="2"/>
        </w:numPr>
        <w:rPr/>
      </w:pPr>
      <w:r>
        <w:rPr/>
        <w:t>Martinez Valero Carmen</w:t>
      </w:r>
    </w:p>
    <w:p>
      <w:pPr>
        <w:pStyle w:val="ListParagraph"/>
        <w:numPr>
          <w:ilvl w:val="0"/>
          <w:numId w:val="2"/>
        </w:numPr>
        <w:rPr/>
      </w:pPr>
      <w:r>
        <w:rPr/>
        <w:t>Fantuzzi Giulia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ind w:left="720" w:hanging="0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Corpo"/>
        <w:spacing w:before="0" w:after="0"/>
        <w:ind w:left="0" w:hanging="0"/>
        <w:rPr/>
      </w:pPr>
      <w:r>
        <w:rPr/>
        <w:t>Nel calendario sottostante ogni studente corrisponde al numero assegnato nella lista sopra-riportata.</w:t>
      </w:r>
    </w:p>
    <w:tbl>
      <w:tblPr>
        <w:tblStyle w:val="TableNormal"/>
        <w:tblW w:w="15230" w:type="dxa"/>
        <w:jc w:val="left"/>
        <w:tblInd w:w="-714" w:type="dxa"/>
        <w:tblLayout w:type="fixed"/>
        <w:tblCellMar>
          <w:top w:w="80" w:type="dxa"/>
          <w:left w:w="80" w:type="dxa"/>
          <w:bottom w:w="80" w:type="dxa"/>
          <w:right w:w="235" w:type="dxa"/>
        </w:tblCellMar>
        <w:tblLook w:firstRow="1" w:noVBand="1" w:lastRow="0" w:firstColumn="1" w:lastColumn="0" w:noHBand="0" w:val="04a0"/>
      </w:tblPr>
      <w:tblGrid>
        <w:gridCol w:w="1224"/>
        <w:gridCol w:w="1471"/>
        <w:gridCol w:w="1360"/>
        <w:gridCol w:w="966"/>
        <w:gridCol w:w="1078"/>
        <w:gridCol w:w="1077"/>
        <w:gridCol w:w="1191"/>
        <w:gridCol w:w="1416"/>
        <w:gridCol w:w="1135"/>
        <w:gridCol w:w="1133"/>
        <w:gridCol w:w="1191"/>
        <w:gridCol w:w="909"/>
        <w:gridCol w:w="1078"/>
      </w:tblGrid>
      <w:tr>
        <w:trPr>
          <w:trHeight w:val="1475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155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 xml:space="preserve">Gruppi </w:t>
            </w:r>
            <w:r>
              <w:rPr>
                <w:rFonts w:eastAsia="Arial Unicode MS"/>
                <w:kern w:val="0"/>
                <w:sz w:val="14"/>
                <w:szCs w:val="14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>13 14 15 16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>2-24 APRILE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Pediatria Breve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Pediatria Alta </w:t>
            </w:r>
          </w:p>
          <w:p>
            <w:pPr>
              <w:pStyle w:val="Corpo"/>
              <w:widowControl/>
              <w:spacing w:lineRule="auto" w:line="240" w:before="0" w:after="11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Intensità di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Cure</w:t>
            </w:r>
            <w:r>
              <w:rPr>
                <w:rFonts w:eastAsia="Arial Unicode MS"/>
                <w:b/>
                <w:bCs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Nido</w:t>
            </w:r>
          </w:p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Terapia </w:t>
            </w:r>
          </w:p>
          <w:p>
            <w:pPr>
              <w:pStyle w:val="Corpo"/>
              <w:widowControl/>
              <w:spacing w:lineRule="auto" w:line="240" w:before="0" w:after="45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Intensiva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Neonatale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Chirurgia Pediatrica 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Pneumologia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</w:tcPr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Auxologia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Endocrinologia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Diabetologia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46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Amb.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Nefrologia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46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Amb.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Neurologia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86" w:type="dxa"/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6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 Gastro-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</w:p>
          <w:p>
            <w:pPr>
              <w:pStyle w:val="Corpo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Enterologia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</w:tcPr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Amb.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Bisogni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Speciali 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8:30-13:00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3" w:type="dxa"/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left="23" w:right="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Accettazione</w:t>
            </w:r>
          </w:p>
          <w:p>
            <w:pPr>
              <w:pStyle w:val="Corpo"/>
              <w:widowControl/>
              <w:spacing w:lineRule="auto" w:line="240" w:before="0" w:after="0"/>
              <w:ind w:left="23" w:right="0" w:hanging="0"/>
              <w:jc w:val="center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Pediatrica</w:t>
            </w:r>
          </w:p>
          <w:p>
            <w:pPr>
              <w:pStyle w:val="Corpo"/>
              <w:widowControl/>
              <w:spacing w:lineRule="auto" w:line="240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8:30-13:00 </w:t>
            </w:r>
          </w:p>
        </w:tc>
      </w:tr>
      <w:tr>
        <w:trPr>
          <w:trHeight w:val="221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MER 2</w:t>
            </w:r>
          </w:p>
        </w:tc>
        <w:tc>
          <w:tcPr>
            <w:tcW w:w="14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</w:tcPr>
          <w:p>
            <w:pPr>
              <w:pStyle w:val="Corpo"/>
              <w:widowControl/>
              <w:tabs>
                <w:tab w:val="clear" w:pos="708"/>
                <w:tab w:val="center" w:pos="2546" w:leader="none"/>
                <w:tab w:val="center" w:pos="7775" w:leader="none"/>
              </w:tabs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  <w:tab/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LEZIONE ORE 8:30-13:00 Aula CS 0.1</w:t>
              <w:tab/>
              <w:t>L’approccio al Bambino e Introduzione al Tirocinio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GIO 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16 17 18 19 20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7 8 9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10 11 12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14 15 29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23 28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25 26 27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VEN 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16 17 18 19 20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22 23 24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9 29 30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6 8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10 26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12 13 14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LUN 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16 17 18 19 20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10 11 12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13 14 15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21 22 23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8 26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28 29 30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MAR 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13 14 15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26 27 28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/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MER 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3 29 30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14 18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17 31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4 5 11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LUN 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26 27 28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        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15 16 17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MAR 15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3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26 27 28 29 30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22 23 24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3 19 20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7 25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2 21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9 10 18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MER 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3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26 27 28 29 30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7 24 25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GIO 23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3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26 27 28 29 30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7 8 25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77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97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2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2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22 23 24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VEN 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Arial Unicode MS" w:cs="Times New Roman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Arial Unicode MS" w:cs="Times New Roman"/>
                <w:kern w:val="0"/>
                <w:sz w:val="16"/>
                <w:szCs w:val="16"/>
                <w:lang w:bidi="ar-SA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9 10 11 12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13 16 17 30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15 18 28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5 23 29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4 22 26 27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3 14 24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left="0" w:right="100" w:hanging="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6 7 8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31</w:t>
            </w:r>
          </w:p>
        </w:tc>
      </w:tr>
    </w:tbl>
    <w:p>
      <w:pPr>
        <w:pStyle w:val="Corpo"/>
        <w:widowControl w:val="false"/>
        <w:spacing w:lineRule="auto" w:line="240" w:before="0" w:after="0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"/>
        <w:widowControl w:val="false"/>
        <w:spacing w:lineRule="auto" w:line="240" w:before="0" w:after="0"/>
        <w:ind w:left="0" w:hanging="0"/>
        <w:rPr/>
      </w:pPr>
      <w:r>
        <w:br w:type="column"/>
      </w:r>
      <w:r>
        <w:rPr/>
      </w:r>
    </w:p>
    <w:p>
      <w:pPr>
        <w:pStyle w:val="Corpo"/>
        <w:numPr>
          <w:ilvl w:val="0"/>
          <w:numId w:val="1"/>
        </w:numPr>
        <w:spacing w:lineRule="auto" w:line="384" w:before="0" w:after="0"/>
        <w:rPr/>
      </w:pPr>
      <w:r>
        <w:rPr/>
        <w:t xml:space="preserve">Terapia Intensiva Neonatale (MAX 3 studenti): ingresso 1, 7° piano (presentarsi in sala riunioni della Neonatologia, 7° piano, corridoio tra ascensori centrali ingresso 1 e atrio reparto di terapia intensiva neonatale)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Pediatria Alta Intensità di Cure (MAX 5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Nido (MAX 3 studenti): ingresso 1, 6° piano (presentarsi in aula G7-03, ex aula A area universitaria, 7° piano, al cambio consegne di reparto)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Pediatria Breve (MAX 5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Chirurgia Pediatrica (MAX 3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Pneumologia (MAX 3 studenti): ingresso 2, 7° piano, ambulatorio 6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Auxologia-Endocrinologia-Diabetologia (MAX 3 studenti): ingresso 2, 7° piano, ambulatorio 4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Nefrologia (MAX 3 studenti): ingresso 2, 7° piano, ambulatorio 1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Neurologia (MAX 3 studenti): ingresso 2, 7° piano, ambulatorio 5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Gastroenterologia (Max 3 studenti): ingresso 2, 7° piano, ambulatorio 2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Bambini con Bisogni Speciali (MAX 3 studenti): ingresso 2, 7° piano, a fianco all’ambulatorio 3 </w:t>
      </w:r>
    </w:p>
    <w:p>
      <w:pPr>
        <w:pStyle w:val="Corpo"/>
        <w:numPr>
          <w:ilvl w:val="0"/>
          <w:numId w:val="1"/>
        </w:numPr>
        <w:spacing w:before="0" w:after="590"/>
        <w:rPr/>
      </w:pPr>
      <w:r>
        <w:rPr/>
        <w:t xml:space="preserve">Accettazione Pediatrica (MAX 3 studenti): area Pronto Soccorso, ingresso 2 o Via Campi </w:t>
      </w:r>
    </w:p>
    <w:p>
      <w:pPr>
        <w:pStyle w:val="Corpo"/>
        <w:spacing w:lineRule="auto" w:line="384" w:before="0" w:after="142"/>
        <w:ind w:left="0" w:hanging="0"/>
        <w:rPr/>
      </w:pPr>
      <w:r>
        <w:rPr/>
        <w:t>Qualora nell’orario ufficiale qui presentato risultassero più studenti del numero massimo previsto è dovuto esclusivamente a motivi organizzativi. Il numero massimo previsto per sede (reparti, ambulatori, accettazione pediatrica) va pertanto rispettato e non modificato autonomamente dagli studenti.</w:t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868" w:gutter="0" w:header="0" w:top="856" w:footer="0" w:bottom="12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u w:val="single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suppressAutoHyphens w:val="true"/>
      <w:bidi w:val="0"/>
      <w:spacing w:lineRule="auto" w:line="264" w:before="0" w:after="142"/>
      <w:ind w:left="10" w:hanging="1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717f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LibreOffice/7.5.7.1$Windows_X86_64 LibreOffice_project/47eb0cf7efbacdee9b19ae25d6752381ede23126</Application>
  <AppVersion>15.0000</AppVersion>
  <DocSecurity>0</DocSecurity>
  <Pages>3</Pages>
  <Words>735</Words>
  <Characters>2947</Characters>
  <CharactersWithSpaces>3493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2025-03-14T11:25:00Z</dcterms:created>
  <dc:creator>Francesca Marotti</dc:creator>
  <dc:description/>
  <dc:language>it-IT</dc:language>
  <cp:lastModifiedBy/>
  <dcterms:modified xsi:type="dcterms:W3CDTF">2025-03-28T23:31:03Z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